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ACUERDO DE CONFIDENCIALIDAD</w:t>
      </w:r>
    </w:p>
    <w:p>
      <w:r>
        <w:t>Este Acuerdo de Confidencialidad (en lo adelante, el “Acuerdo”) se celebra entre las partes que suscriben al final de este documento, en lo adelante denominadas colectivamente como las “Partes” e individualmente como la “Parte”.</w:t>
        <w:br/>
      </w:r>
    </w:p>
    <w:p>
      <w:pPr>
        <w:pStyle w:val="Heading2"/>
      </w:pPr>
      <w:r>
        <w:t>1. Objeto del Acuerdo</w:t>
      </w:r>
    </w:p>
    <w:p>
      <w:r>
        <w:t>El objeto del presente Acuerdo es establecer las condiciones bajo las cuales las Partes se comprometen a proteger y mantener la confidencialidad de toda información técnica, comercial, financiera, estratégica o de cualquier otra naturaleza que una Parte (la “Parte Reveladora”) proporcione a la otra Parte (la “Parte Receptora”), ya sea de forma oral, escrita, electrónica o por cualquier otro medio.</w:t>
      </w:r>
    </w:p>
    <w:p>
      <w:pPr>
        <w:pStyle w:val="Heading2"/>
      </w:pPr>
      <w:r>
        <w:t>2. Información Confidencial</w:t>
      </w:r>
    </w:p>
    <w:p>
      <w:r>
        <w:t>Se entenderá como Información Confidencial toda aquella información que no sea de dominio público, incluyendo pero no limitándose a: documentos, datos financieros, planes de negocio, estrategias, procesos, software, know-how, contratos, listas de clientes y proveedores, y cualquier otra información sensible compartida entre las Partes.</w:t>
      </w:r>
    </w:p>
    <w:p>
      <w:pPr>
        <w:pStyle w:val="Heading2"/>
      </w:pPr>
      <w:r>
        <w:t>3. Obligaciones de las Partes</w:t>
      </w:r>
    </w:p>
    <w:p>
      <w:r>
        <w:t>a) Mantener la confidencialidad de la Información Confidencial recibida.</w:t>
        <w:br/>
        <w:t>b) No divulgar la Información Confidencial a terceros sin el consentimiento previo y por escrito de la Parte Reveladora.</w:t>
        <w:br/>
        <w:t>c) Utilizar la Información Confidencial únicamente para los fines relacionados con la cooperación entre las Partes.</w:t>
        <w:br/>
        <w:t>d) Adoptar las medidas necesarias para proteger la Información Confidencial contra accesos no autorizados.</w:t>
      </w:r>
    </w:p>
    <w:p>
      <w:pPr>
        <w:pStyle w:val="Heading2"/>
      </w:pPr>
      <w:r>
        <w:t>4. Exclusiones</w:t>
      </w:r>
    </w:p>
    <w:p>
      <w:r>
        <w:t>Las obligaciones de confidencialidad no serán aplicables a la información que:</w:t>
        <w:br/>
        <w:t>- Sea de dominio público al momento de su divulgación o pase a serlo sin incumplimiento de este Acuerdo.</w:t>
        <w:br/>
        <w:t>- Haya sido obtenida legítimamente por la Parte Receptora de un tercero sin obligación de confidencialidad.</w:t>
        <w:br/>
        <w:t>- Haya sido desarrollada de manera independiente por la Parte Receptora sin utilizar la Información Confidencial.</w:t>
      </w:r>
    </w:p>
    <w:p>
      <w:pPr>
        <w:pStyle w:val="Heading2"/>
      </w:pPr>
      <w:r>
        <w:t>5. Vigencia</w:t>
      </w:r>
    </w:p>
    <w:p>
      <w:r>
        <w:t>El presente Acuerdo tendrá una vigencia de 3 (tres) años a partir de la fecha de su firma. No obstante, las obligaciones de confidencialidad permanecerán en vigor incluso después de la terminación del presente Acuerdo, mientras la Información Confidencial no sea de dominio público.</w:t>
      </w:r>
    </w:p>
    <w:p>
      <w:pPr>
        <w:pStyle w:val="Heading2"/>
      </w:pPr>
      <w:r>
        <w:t>6. Legislación Aplicable</w:t>
      </w:r>
    </w:p>
    <w:p>
      <w:r>
        <w:t>El presente Acuerdo se regirá e interpretará de conformidad con las leyes aplicables en la jurisdicción que las Partes acuerden.</w:t>
      </w:r>
    </w:p>
    <w:p>
      <w:pPr>
        <w:pStyle w:val="Heading2"/>
      </w:pPr>
      <w:r>
        <w:t>7. Firma de las Partes</w:t>
      </w:r>
    </w:p>
    <w:p>
      <w:r>
        <w:br/>
        <w:br/>
        <w:t>Por la Parte Reveladora: ____________________________     Fecha: ___/___/_____</w:t>
        <w:br/>
      </w:r>
    </w:p>
    <w:p>
      <w:r>
        <w:t>Por la Parte Receptora: ____________________________     Fecha: ___/___/_____</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